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7143E" w14:textId="45DB3B88" w:rsidR="00966AA9" w:rsidRPr="00966AA9" w:rsidRDefault="00966AA9" w:rsidP="00283E0D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DTC-</w:t>
      </w:r>
      <w:r w:rsidRPr="00966AA9">
        <w:rPr>
          <w:b/>
          <w:u w:val="single"/>
        </w:rPr>
        <w:t xml:space="preserve">Clinics </w:t>
      </w:r>
    </w:p>
    <w:p w14:paraId="585A2C4E" w14:textId="77777777" w:rsidR="00966AA9" w:rsidRDefault="00966AA9" w:rsidP="00283E0D">
      <w:pPr>
        <w:spacing w:after="0" w:line="240" w:lineRule="auto"/>
      </w:pPr>
    </w:p>
    <w:p w14:paraId="35E07EE8" w14:textId="5BEC4834" w:rsidR="00BA31B2" w:rsidRDefault="00283E0D" w:rsidP="00283E0D">
      <w:pPr>
        <w:spacing w:after="0" w:line="240" w:lineRule="auto"/>
      </w:pPr>
      <w:r>
        <w:t xml:space="preserve">Vanuit DTC zullen we dit jaar 4 clinics aanbieden met een aantal interessante en leuke </w:t>
      </w:r>
      <w:r w:rsidR="00FD2289">
        <w:t>onderwerpen</w:t>
      </w:r>
      <w:r>
        <w:t>. Het doel van deze clinics is om een aantal onderwerpen die in de trainingen niet of minder aan bod komen. Voor de eerste 2 clinics staat het programma inmiddels vast en het is mogelijk om je voor deze cl</w:t>
      </w:r>
      <w:r w:rsidR="00FD2289">
        <w:t>i</w:t>
      </w:r>
      <w:r>
        <w:t>nics aan te melden bij Laura Hak (</w:t>
      </w:r>
      <w:hyperlink r:id="rId7" w:history="1">
        <w:r w:rsidRPr="001A69DF">
          <w:rPr>
            <w:rStyle w:val="Hyperlink"/>
          </w:rPr>
          <w:t>laura_hak@hotmail.com</w:t>
        </w:r>
      </w:hyperlink>
      <w:r>
        <w:t xml:space="preserve">). </w:t>
      </w:r>
      <w:r w:rsidR="00FD2289">
        <w:t xml:space="preserve">Geef bij je aanmelding duidelijk aan welke clinic(s) je bij wilt wonen. </w:t>
      </w:r>
      <w:r>
        <w:t xml:space="preserve">Het is eventueel ook mogelijk om </w:t>
      </w:r>
      <w:r w:rsidR="00FD2289">
        <w:t>je voor een deel van een clinic aan te melden, geef dit dan ook even aan.</w:t>
      </w:r>
    </w:p>
    <w:p w14:paraId="00714F98" w14:textId="19512BC5" w:rsidR="00283E0D" w:rsidRDefault="00283E0D" w:rsidP="00283E0D">
      <w:pPr>
        <w:spacing w:after="0" w:line="240" w:lineRule="auto"/>
        <w:rPr>
          <w:b/>
          <w:bCs/>
        </w:rPr>
      </w:pPr>
    </w:p>
    <w:p w14:paraId="16072E5F" w14:textId="630270A9" w:rsidR="00283E0D" w:rsidRDefault="00966AA9" w:rsidP="00283E0D">
      <w:pPr>
        <w:spacing w:after="0" w:line="240" w:lineRule="auto"/>
        <w:rPr>
          <w:b/>
          <w:bCs/>
        </w:rPr>
      </w:pPr>
      <w:r>
        <w:rPr>
          <w:noProof/>
          <w:lang w:eastAsia="nl-NL"/>
        </w:rPr>
        <w:drawing>
          <wp:anchor distT="0" distB="0" distL="114300" distR="114300" simplePos="0" relativeHeight="251655680" behindDoc="1" locked="0" layoutInCell="1" allowOverlap="1" wp14:anchorId="1807CD4B" wp14:editId="2232B2D6">
            <wp:simplePos x="0" y="0"/>
            <wp:positionH relativeFrom="column">
              <wp:posOffset>4142105</wp:posOffset>
            </wp:positionH>
            <wp:positionV relativeFrom="paragraph">
              <wp:posOffset>10160</wp:posOffset>
            </wp:positionV>
            <wp:extent cx="1200150" cy="590550"/>
            <wp:effectExtent l="0" t="0" r="0" b="0"/>
            <wp:wrapTight wrapText="bothSides">
              <wp:wrapPolygon edited="0">
                <wp:start x="0" y="0"/>
                <wp:lineTo x="0" y="20903"/>
                <wp:lineTo x="21257" y="20903"/>
                <wp:lineTo x="21257" y="0"/>
                <wp:lineTo x="0" y="0"/>
              </wp:wrapPolygon>
            </wp:wrapTight>
            <wp:docPr id="1" name="Afbeelding 1" descr="Afbeeldingsresultaat voor hardlo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hardlop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83E0D" w:rsidRPr="00283E0D">
        <w:rPr>
          <w:b/>
          <w:bCs/>
        </w:rPr>
        <w:t>Clinic 1</w:t>
      </w:r>
      <w:r w:rsidR="00283E0D">
        <w:rPr>
          <w:b/>
          <w:bCs/>
        </w:rPr>
        <w:t xml:space="preserve"> – 22 maart 2020</w:t>
      </w:r>
      <w:r>
        <w:rPr>
          <w:b/>
          <w:bCs/>
        </w:rPr>
        <w:t xml:space="preserve"> </w:t>
      </w:r>
    </w:p>
    <w:p w14:paraId="2C8AB62D" w14:textId="77777777" w:rsidR="00283E0D" w:rsidRDefault="00283E0D" w:rsidP="00283E0D">
      <w:pPr>
        <w:spacing w:after="0" w:line="240" w:lineRule="auto"/>
      </w:pPr>
      <w:r>
        <w:t>Locatie: Atletiekbaan HERA</w:t>
      </w:r>
    </w:p>
    <w:p w14:paraId="607B9C26" w14:textId="77777777" w:rsidR="00C60A36" w:rsidRDefault="00C60A36" w:rsidP="00283E0D">
      <w:pPr>
        <w:spacing w:after="0" w:line="240" w:lineRule="auto"/>
      </w:pPr>
      <w:r>
        <w:t>Maximaal aantal deelnemers: 20</w:t>
      </w:r>
    </w:p>
    <w:p w14:paraId="01223E0E" w14:textId="77777777" w:rsidR="00283E0D" w:rsidRDefault="00283E0D" w:rsidP="00283E0D">
      <w:pPr>
        <w:spacing w:after="0" w:line="240" w:lineRule="auto"/>
      </w:pPr>
    </w:p>
    <w:p w14:paraId="19B34B99" w14:textId="77777777" w:rsidR="00283E0D" w:rsidRDefault="00283E0D" w:rsidP="00283E0D">
      <w:pPr>
        <w:spacing w:after="0" w:line="240" w:lineRule="auto"/>
      </w:pPr>
      <w:r w:rsidRPr="00283E0D">
        <w:t>Deel 1: Voeding voor, tijdens en na een training of wedstrijd</w:t>
      </w:r>
    </w:p>
    <w:p w14:paraId="0E67DC04" w14:textId="77777777" w:rsidR="00283E0D" w:rsidRDefault="00283E0D" w:rsidP="00283E0D">
      <w:pPr>
        <w:spacing w:after="0" w:line="240" w:lineRule="auto"/>
      </w:pPr>
      <w:r>
        <w:t>Deel 2: Looptraining gericht op looptechniek (door Yvonne Hak, voormalig Europees kampioene 800 meter)</w:t>
      </w:r>
    </w:p>
    <w:p w14:paraId="4170439B" w14:textId="77777777" w:rsidR="00283E0D" w:rsidRDefault="00283E0D" w:rsidP="00283E0D">
      <w:pPr>
        <w:spacing w:after="0" w:line="240" w:lineRule="auto"/>
      </w:pPr>
    </w:p>
    <w:p w14:paraId="0ADE71B5" w14:textId="77777777" w:rsidR="00283E0D" w:rsidRDefault="00283E0D" w:rsidP="00283E0D">
      <w:pPr>
        <w:spacing w:after="0" w:line="240" w:lineRule="auto"/>
      </w:pPr>
      <w:r>
        <w:t>Programma:</w:t>
      </w:r>
    </w:p>
    <w:p w14:paraId="12BCE733" w14:textId="77777777" w:rsidR="00283E0D" w:rsidRDefault="00283E0D" w:rsidP="00283E0D">
      <w:pPr>
        <w:spacing w:after="0" w:line="240" w:lineRule="auto"/>
      </w:pPr>
      <w:r>
        <w:t xml:space="preserve">9.30 – 10.30: Workshop voeding </w:t>
      </w:r>
    </w:p>
    <w:p w14:paraId="73FE5D13" w14:textId="77777777" w:rsidR="00283E0D" w:rsidRDefault="00283E0D" w:rsidP="00283E0D">
      <w:pPr>
        <w:spacing w:after="0" w:line="240" w:lineRule="auto"/>
      </w:pPr>
      <w:r>
        <w:t xml:space="preserve">10.30 – 12.00: Clinic looptechniek </w:t>
      </w:r>
    </w:p>
    <w:p w14:paraId="0045A209" w14:textId="77777777" w:rsidR="00283E0D" w:rsidRDefault="00283E0D" w:rsidP="00283E0D">
      <w:pPr>
        <w:spacing w:after="0" w:line="240" w:lineRule="auto"/>
      </w:pPr>
    </w:p>
    <w:p w14:paraId="0A65D7C3" w14:textId="77777777" w:rsidR="00283E0D" w:rsidRDefault="00283E0D" w:rsidP="00283E0D">
      <w:pPr>
        <w:spacing w:after="0" w:line="240" w:lineRule="auto"/>
        <w:rPr>
          <w:b/>
          <w:bCs/>
        </w:rPr>
      </w:pPr>
      <w:r w:rsidRPr="00283E0D">
        <w:rPr>
          <w:b/>
          <w:bCs/>
        </w:rPr>
        <w:t xml:space="preserve">Clinic </w:t>
      </w:r>
      <w:r w:rsidR="00C60A36">
        <w:rPr>
          <w:b/>
          <w:bCs/>
        </w:rPr>
        <w:t>2</w:t>
      </w:r>
      <w:r>
        <w:rPr>
          <w:b/>
          <w:bCs/>
        </w:rPr>
        <w:t xml:space="preserve"> – 2</w:t>
      </w:r>
      <w:r w:rsidR="00C60A36">
        <w:rPr>
          <w:b/>
          <w:bCs/>
        </w:rPr>
        <w:t>8</w:t>
      </w:r>
      <w:r>
        <w:rPr>
          <w:b/>
          <w:bCs/>
        </w:rPr>
        <w:t xml:space="preserve"> maart 2020</w:t>
      </w:r>
    </w:p>
    <w:p w14:paraId="001318EE" w14:textId="77777777" w:rsidR="00283E0D" w:rsidRDefault="00283E0D" w:rsidP="00283E0D">
      <w:pPr>
        <w:spacing w:after="0" w:line="240" w:lineRule="auto"/>
      </w:pPr>
      <w:r>
        <w:t>Locatie: Hoornse Vaart en atletiekbaan HERA</w:t>
      </w:r>
    </w:p>
    <w:p w14:paraId="77B01014" w14:textId="77777777" w:rsidR="00C60A36" w:rsidRDefault="00C60A36" w:rsidP="00283E0D">
      <w:pPr>
        <w:spacing w:after="0" w:line="240" w:lineRule="auto"/>
      </w:pPr>
      <w:r>
        <w:t>Maximaal aantal deelnemers: 15 voor de zwemtest, voor de looptest is er meer ruimte</w:t>
      </w:r>
    </w:p>
    <w:p w14:paraId="3865D7F7" w14:textId="77777777" w:rsidR="00C60A36" w:rsidRDefault="00C60A36" w:rsidP="00283E0D">
      <w:pPr>
        <w:spacing w:after="0" w:line="240" w:lineRule="auto"/>
      </w:pPr>
    </w:p>
    <w:p w14:paraId="361AF353" w14:textId="0D182B71" w:rsidR="00C60A36" w:rsidRDefault="00966AA9" w:rsidP="00283E0D">
      <w:pPr>
        <w:spacing w:after="0" w:line="240" w:lineRule="auto"/>
      </w:pPr>
      <w:r>
        <w:rPr>
          <w:noProof/>
          <w:lang w:eastAsia="nl-NL"/>
        </w:rPr>
        <w:drawing>
          <wp:anchor distT="0" distB="0" distL="114300" distR="114300" simplePos="0" relativeHeight="251660800" behindDoc="1" locked="0" layoutInCell="1" allowOverlap="1" wp14:anchorId="0F43A80C" wp14:editId="7984F50B">
            <wp:simplePos x="0" y="0"/>
            <wp:positionH relativeFrom="column">
              <wp:posOffset>3919855</wp:posOffset>
            </wp:positionH>
            <wp:positionV relativeFrom="paragraph">
              <wp:posOffset>132715</wp:posOffset>
            </wp:positionV>
            <wp:extent cx="1208405" cy="704215"/>
            <wp:effectExtent l="0" t="0" r="0" b="635"/>
            <wp:wrapTight wrapText="bothSides">
              <wp:wrapPolygon edited="0">
                <wp:start x="0" y="0"/>
                <wp:lineTo x="0" y="21035"/>
                <wp:lineTo x="21112" y="21035"/>
                <wp:lineTo x="21112" y="0"/>
                <wp:lineTo x="0" y="0"/>
              </wp:wrapPolygon>
            </wp:wrapTight>
            <wp:docPr id="2" name="Afbeelding 2" descr="Afbeeldingsresultaat voor zwem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sresultaat voor zwemm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0A36">
        <w:t>Deel 1: Bepalen Critical Swim Speed (CSS)</w:t>
      </w:r>
    </w:p>
    <w:p w14:paraId="42F593C4" w14:textId="77777777" w:rsidR="00C60A36" w:rsidRDefault="00C60A36" w:rsidP="00283E0D">
      <w:pPr>
        <w:spacing w:after="0" w:line="240" w:lineRule="auto"/>
      </w:pPr>
      <w:r>
        <w:t>Deel 2: Bepalen hartslagzones hardlopen</w:t>
      </w:r>
    </w:p>
    <w:p w14:paraId="62328D29" w14:textId="6D77DB6E" w:rsidR="00283E0D" w:rsidRDefault="00283E0D" w:rsidP="00283E0D">
      <w:pPr>
        <w:spacing w:after="0" w:line="240" w:lineRule="auto"/>
      </w:pPr>
    </w:p>
    <w:p w14:paraId="485E3842" w14:textId="546DA322" w:rsidR="00C60A36" w:rsidRDefault="00C60A36" w:rsidP="00283E0D">
      <w:pPr>
        <w:spacing w:after="0" w:line="240" w:lineRule="auto"/>
      </w:pPr>
      <w:r>
        <w:t>Programma:</w:t>
      </w:r>
    </w:p>
    <w:p w14:paraId="61A11810" w14:textId="09F00720" w:rsidR="00C60A36" w:rsidRDefault="00C60A36" w:rsidP="00C60A36">
      <w:pPr>
        <w:spacing w:after="0" w:line="240" w:lineRule="auto"/>
      </w:pPr>
      <w:r>
        <w:t xml:space="preserve">10.00 – 11.00: Toelichting testen (Hoornse Vaart) </w:t>
      </w:r>
    </w:p>
    <w:p w14:paraId="7C2500B7" w14:textId="77777777" w:rsidR="00C60A36" w:rsidRDefault="00C60A36" w:rsidP="00C60A36">
      <w:pPr>
        <w:spacing w:after="0" w:line="240" w:lineRule="auto"/>
      </w:pPr>
      <w:r>
        <w:t>11.00 – 12.00: Afname zwemtest (Hoornse Vaart)</w:t>
      </w:r>
    </w:p>
    <w:p w14:paraId="329963B1" w14:textId="77777777" w:rsidR="00C60A36" w:rsidRDefault="00C60A36" w:rsidP="00C60A36">
      <w:pPr>
        <w:spacing w:after="0" w:line="240" w:lineRule="auto"/>
      </w:pPr>
      <w:r>
        <w:t>12.00 – 12.45: Verplaatsing naar HERA</w:t>
      </w:r>
    </w:p>
    <w:p w14:paraId="419256D7" w14:textId="77777777" w:rsidR="00C60A36" w:rsidRDefault="00C60A36" w:rsidP="00C60A36">
      <w:pPr>
        <w:spacing w:after="0" w:line="240" w:lineRule="auto"/>
      </w:pPr>
      <w:r>
        <w:t>12.45 – 13.45: Afname looptest + afsluiting (HERA)</w:t>
      </w:r>
    </w:p>
    <w:p w14:paraId="261A5245" w14:textId="77777777" w:rsidR="00C60A36" w:rsidRDefault="00C60A36" w:rsidP="00C60A36">
      <w:pPr>
        <w:spacing w:after="0" w:line="240" w:lineRule="auto"/>
      </w:pPr>
    </w:p>
    <w:p w14:paraId="5AD2E493" w14:textId="77777777" w:rsidR="00C60A36" w:rsidRDefault="00C60A36" w:rsidP="00C60A36">
      <w:pPr>
        <w:spacing w:after="0" w:line="240" w:lineRule="auto"/>
      </w:pPr>
      <w:r>
        <w:t xml:space="preserve">De derde en vierde clinic zullen in het teken staan van </w:t>
      </w:r>
      <w:r w:rsidR="00CF25C4">
        <w:t xml:space="preserve">respectievelijk </w:t>
      </w:r>
      <w:r>
        <w:t>techniek tijdens het fietsen (waarschijnlijk verzorgd door Ambro van Straten</w:t>
      </w:r>
      <w:r w:rsidR="00CF25C4">
        <w:t>) en het openwaterzwemmen</w:t>
      </w:r>
      <w:r w:rsidR="00FD2289">
        <w:t xml:space="preserve"> (door Carla Broers)</w:t>
      </w:r>
      <w:r w:rsidR="00CF25C4">
        <w:t>/wedstrijdvoorbereiding. Deze clincs zullen waarschijnlijk rond begin mei en begin juni plaatsvinden.</w:t>
      </w:r>
      <w:r w:rsidR="00FD2289">
        <w:t xml:space="preserve"> Hierover informeren we jullie tegen die tijd. </w:t>
      </w:r>
    </w:p>
    <w:p w14:paraId="6797CE7D" w14:textId="77777777" w:rsidR="00CF25C4" w:rsidRDefault="00CF25C4" w:rsidP="00C60A36">
      <w:pPr>
        <w:spacing w:after="0" w:line="240" w:lineRule="auto"/>
      </w:pPr>
      <w:bookmarkStart w:id="0" w:name="_GoBack"/>
      <w:bookmarkEnd w:id="0"/>
    </w:p>
    <w:p w14:paraId="45D9919D" w14:textId="77777777" w:rsidR="00CF25C4" w:rsidRDefault="00CF25C4" w:rsidP="00C60A36">
      <w:pPr>
        <w:spacing w:after="0" w:line="240" w:lineRule="auto"/>
      </w:pPr>
      <w:r>
        <w:t>Wij hebben er zin in!</w:t>
      </w:r>
    </w:p>
    <w:p w14:paraId="46B405B5" w14:textId="77777777" w:rsidR="00CF25C4" w:rsidRDefault="00CF25C4" w:rsidP="00C60A36">
      <w:pPr>
        <w:spacing w:after="0" w:line="240" w:lineRule="auto"/>
      </w:pPr>
    </w:p>
    <w:p w14:paraId="034BCA26" w14:textId="77777777" w:rsidR="00CF25C4" w:rsidRPr="00283E0D" w:rsidRDefault="00CF25C4" w:rsidP="00C60A36">
      <w:pPr>
        <w:spacing w:after="0" w:line="240" w:lineRule="auto"/>
      </w:pPr>
      <w:r>
        <w:t>Laura Hak en Ruud Kuipers</w:t>
      </w:r>
    </w:p>
    <w:sectPr w:rsidR="00CF25C4" w:rsidRPr="00283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E0D"/>
    <w:rsid w:val="00283E0D"/>
    <w:rsid w:val="00966AA9"/>
    <w:rsid w:val="00A51E94"/>
    <w:rsid w:val="00C60A36"/>
    <w:rsid w:val="00CF25C4"/>
    <w:rsid w:val="00E80FEC"/>
    <w:rsid w:val="00FD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76005"/>
  <w15:chartTrackingRefBased/>
  <w15:docId w15:val="{04C5A8CE-C23F-49A7-8819-E8D7C2C4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83E0D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283E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hyperlink" Target="mailto:laura_hak@hot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3B92FDAA783C4BBF431AB772E1031B" ma:contentTypeVersion="8" ma:contentTypeDescription="Create a new document." ma:contentTypeScope="" ma:versionID="9d7a74b4cdcbf9a9a13dc8ea3996f5ee">
  <xsd:schema xmlns:xsd="http://www.w3.org/2001/XMLSchema" xmlns:xs="http://www.w3.org/2001/XMLSchema" xmlns:p="http://schemas.microsoft.com/office/2006/metadata/properties" xmlns:ns3="e1651997-bf67-469e-821e-61814f884c73" targetNamespace="http://schemas.microsoft.com/office/2006/metadata/properties" ma:root="true" ma:fieldsID="d777702959bcc537a8f36c47b0e0e903" ns3:_="">
    <xsd:import namespace="e1651997-bf67-469e-821e-61814f884c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651997-bf67-469e-821e-61814f884c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B28B40-8B9B-4D18-B442-72D151C855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651997-bf67-469e-821e-61814f884c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1648FE-DDAA-4DC1-82CF-2DF3112E8C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EB63C2-83A0-4175-958B-603C15C03FB4}">
  <ds:schemaRefs>
    <ds:schemaRef ds:uri="e1651997-bf67-469e-821e-61814f884c73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Marion Visser</cp:lastModifiedBy>
  <cp:revision>2</cp:revision>
  <dcterms:created xsi:type="dcterms:W3CDTF">2020-02-20T13:51:00Z</dcterms:created>
  <dcterms:modified xsi:type="dcterms:W3CDTF">2020-02-20T13:51:00Z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0x010100F73B92FDAA783C4BBF431AB772E1031B</vt:lpwstr>
  </property>
</Properties>
</file>